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Методические рекомендации по выполнению студийных занятий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дисциплины «Теле</w:t>
      </w:r>
      <w:r>
        <w:rPr>
          <w:rFonts w:ascii="Times New Roman" w:hAnsi="Times New Roman"/>
          <w:b/>
          <w:sz w:val="24"/>
          <w:szCs w:val="24"/>
        </w:rPr>
        <w:t>радио</w:t>
      </w:r>
      <w:r w:rsidRPr="00DA27C7">
        <w:rPr>
          <w:rFonts w:ascii="Times New Roman" w:hAnsi="Times New Roman"/>
          <w:b/>
          <w:sz w:val="24"/>
          <w:szCs w:val="24"/>
        </w:rPr>
        <w:t>журналистика»</w:t>
      </w:r>
    </w:p>
    <w:p w:rsidR="00A21B6A" w:rsidRPr="00DA27C7" w:rsidRDefault="00A21B6A" w:rsidP="00DA27C7">
      <w:pPr>
        <w:pStyle w:val="Title"/>
        <w:tabs>
          <w:tab w:val="left" w:pos="284"/>
          <w:tab w:val="left" w:pos="993"/>
        </w:tabs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 xml:space="preserve">Структура дисциплины имеет проблемно-историческую и просветительскую основу, что предполагает не только изложение и осмысление основных понятий, приёмов и методов работы в телевизионной журналистике. 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sz w:val="24"/>
          <w:szCs w:val="24"/>
        </w:rPr>
        <w:t>Значительный объём занятий проводится с учетом профессиональной специфики и необходимости приобретения навыков работы в редакции телевидения с использованием различных способов создания телевизионных сообщений, поиска фактов, преподнесение их в соответствии с требованиями и принципами современной социально ответственной журналистики.</w:t>
      </w:r>
    </w:p>
    <w:p w:rsidR="00A21B6A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21B6A" w:rsidRPr="00DA27C7" w:rsidRDefault="00A21B6A" w:rsidP="00DA27C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 xml:space="preserve">Тема 1 </w:t>
      </w:r>
      <w:r w:rsidRPr="00DA27C7">
        <w:rPr>
          <w:rFonts w:ascii="Times New Roman" w:hAnsi="Times New Roman"/>
          <w:b/>
          <w:color w:val="000000"/>
          <w:sz w:val="24"/>
          <w:szCs w:val="24"/>
        </w:rPr>
        <w:t>Работа с аудио и видеоаппаратурой</w:t>
      </w:r>
    </w:p>
    <w:p w:rsidR="00A21B6A" w:rsidRDefault="00A21B6A" w:rsidP="00DA27C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A27C7">
        <w:rPr>
          <w:rFonts w:ascii="Times New Roman" w:hAnsi="Times New Roman"/>
          <w:b/>
          <w:color w:val="000000"/>
          <w:sz w:val="24"/>
          <w:szCs w:val="24"/>
        </w:rPr>
        <w:t xml:space="preserve">Цель: </w:t>
      </w:r>
      <w:r w:rsidRPr="00DA27C7">
        <w:rPr>
          <w:rFonts w:ascii="Times New Roman" w:hAnsi="Times New Roman"/>
          <w:sz w:val="24"/>
          <w:szCs w:val="24"/>
        </w:rPr>
        <w:t>Дать студентам представление о типах звукозаписывающей аппаратуры и правилах работы с ней</w:t>
      </w:r>
      <w:r>
        <w:rPr>
          <w:rFonts w:ascii="Times New Roman" w:hAnsi="Times New Roman"/>
          <w:sz w:val="24"/>
          <w:szCs w:val="24"/>
        </w:rPr>
        <w:t>.</w:t>
      </w:r>
    </w:p>
    <w:p w:rsidR="00A21B6A" w:rsidRDefault="00A21B6A" w:rsidP="00DA27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27C7">
        <w:rPr>
          <w:rFonts w:ascii="Times New Roman" w:hAnsi="Times New Roman"/>
          <w:b/>
          <w:color w:val="000000"/>
          <w:sz w:val="24"/>
          <w:szCs w:val="24"/>
        </w:rPr>
        <w:t xml:space="preserve">Оборудование: </w:t>
      </w:r>
      <w:r w:rsidRPr="00DA27C7">
        <w:rPr>
          <w:rFonts w:ascii="Times New Roman" w:hAnsi="Times New Roman"/>
          <w:color w:val="000000"/>
          <w:sz w:val="24"/>
          <w:szCs w:val="24"/>
        </w:rPr>
        <w:t>микрофон, камера, монтажная аппаратура.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Основные вопросы:</w:t>
      </w:r>
      <w:r w:rsidRPr="00DA27C7">
        <w:rPr>
          <w:rFonts w:ascii="Times New Roman" w:hAnsi="Times New Roman"/>
          <w:sz w:val="24"/>
          <w:szCs w:val="24"/>
        </w:rPr>
        <w:t xml:space="preserve"> Аналоговые и цифровые звукозаписывающие устройства, их достоинства и недостатки. Отличия профессиональной аппаратуры от бытовой. Понятия «уровень записи», «откат», «рас</w:t>
      </w:r>
      <w:r>
        <w:rPr>
          <w:rFonts w:ascii="Times New Roman" w:hAnsi="Times New Roman"/>
          <w:sz w:val="24"/>
          <w:szCs w:val="24"/>
        </w:rPr>
        <w:t>шифровка». Сферический и направ</w:t>
      </w:r>
      <w:r w:rsidRPr="00DA27C7">
        <w:rPr>
          <w:rFonts w:ascii="Times New Roman" w:hAnsi="Times New Roman"/>
          <w:sz w:val="24"/>
          <w:szCs w:val="24"/>
        </w:rPr>
        <w:t>ленный микрофоны. Встроенные и выносные микрофоны. Чувствительность микрофо</w:t>
      </w:r>
      <w:r>
        <w:rPr>
          <w:rFonts w:ascii="Times New Roman" w:hAnsi="Times New Roman"/>
          <w:sz w:val="24"/>
          <w:szCs w:val="24"/>
        </w:rPr>
        <w:t>на. Правила обращения с микрофо</w:t>
      </w:r>
      <w:r w:rsidRPr="00DA27C7">
        <w:rPr>
          <w:rFonts w:ascii="Times New Roman" w:hAnsi="Times New Roman"/>
          <w:sz w:val="24"/>
          <w:szCs w:val="24"/>
        </w:rPr>
        <w:t xml:space="preserve">ном. Счетчик ленты и его значение. Основные приемы работы с аудиоматериалами. Правила хранения аудиоматериалов.  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 xml:space="preserve"> Это занятие не требует предварительной подготовки со стороны студентов. В ходе его они знакомятся с цифровой и аналоговой звукозаписывающей аппаратурой, их отличиями, достоинствами и недостатками. 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>Студентам необходимо усвоить, что основной особенностью цифровой аппаратуры</w:t>
      </w:r>
      <w:r>
        <w:rPr>
          <w:rFonts w:ascii="Times New Roman" w:hAnsi="Times New Roman"/>
          <w:sz w:val="24"/>
          <w:szCs w:val="24"/>
        </w:rPr>
        <w:t xml:space="preserve"> является способ записи, при ко</w:t>
      </w:r>
      <w:r w:rsidRPr="00DA27C7">
        <w:rPr>
          <w:rFonts w:ascii="Times New Roman" w:hAnsi="Times New Roman"/>
          <w:sz w:val="24"/>
          <w:szCs w:val="24"/>
        </w:rPr>
        <w:t>тором информация наносится с помощью цифрового кода, а не электромагнитных кол</w:t>
      </w:r>
      <w:r>
        <w:rPr>
          <w:rFonts w:ascii="Times New Roman" w:hAnsi="Times New Roman"/>
          <w:sz w:val="24"/>
          <w:szCs w:val="24"/>
        </w:rPr>
        <w:t>ебаний. Такая запись выгодно от</w:t>
      </w:r>
      <w:r w:rsidRPr="00DA27C7">
        <w:rPr>
          <w:rFonts w:ascii="Times New Roman" w:hAnsi="Times New Roman"/>
          <w:sz w:val="24"/>
          <w:szCs w:val="24"/>
        </w:rPr>
        <w:t>личается тем, что ее можно многократно копировать (при этом десятая или двадцатая ко</w:t>
      </w:r>
      <w:r>
        <w:rPr>
          <w:rFonts w:ascii="Times New Roman" w:hAnsi="Times New Roman"/>
          <w:sz w:val="24"/>
          <w:szCs w:val="24"/>
        </w:rPr>
        <w:t>пии не будут отличаться по каче</w:t>
      </w:r>
      <w:r w:rsidRPr="00DA27C7">
        <w:rPr>
          <w:rFonts w:ascii="Times New Roman" w:hAnsi="Times New Roman"/>
          <w:sz w:val="24"/>
          <w:szCs w:val="24"/>
        </w:rPr>
        <w:t>ству звучания от оригинала), быстро копировать и передавать, скажем, через Интернет, удобно монтировать с помощью компьютера. Если цифровая запись делается на кассету, то при повреждении одного участка записи другая его часть не испортится; но делать копию с такого носителя или захват в компьютер придется в реал</w:t>
      </w:r>
      <w:r>
        <w:rPr>
          <w:rFonts w:ascii="Times New Roman" w:hAnsi="Times New Roman"/>
          <w:sz w:val="24"/>
          <w:szCs w:val="24"/>
        </w:rPr>
        <w:t>ьном времени, т.е. довольно дол</w:t>
      </w:r>
      <w:r w:rsidRPr="00DA27C7">
        <w:rPr>
          <w:rFonts w:ascii="Times New Roman" w:hAnsi="Times New Roman"/>
          <w:sz w:val="24"/>
          <w:szCs w:val="24"/>
        </w:rPr>
        <w:t>го. Если же запись делается на диск, то копируется он достаточно быстро, но зато пр</w:t>
      </w:r>
      <w:r>
        <w:rPr>
          <w:rFonts w:ascii="Times New Roman" w:hAnsi="Times New Roman"/>
          <w:sz w:val="24"/>
          <w:szCs w:val="24"/>
        </w:rPr>
        <w:t>и повреждении одного участка ре</w:t>
      </w:r>
      <w:r w:rsidRPr="00DA27C7">
        <w:rPr>
          <w:rFonts w:ascii="Times New Roman" w:hAnsi="Times New Roman"/>
          <w:sz w:val="24"/>
          <w:szCs w:val="24"/>
        </w:rPr>
        <w:t xml:space="preserve">альна опасность потери всей информации.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>Профессиональная аппаратура отличается от бытовой, прежде всего, качеством записи, а, кроме того, она позволяет легче произвести так называемый откат, т.е. повторное воспроизведение последних 5 –</w:t>
      </w:r>
      <w:r>
        <w:rPr>
          <w:rFonts w:ascii="Times New Roman" w:hAnsi="Times New Roman"/>
          <w:sz w:val="24"/>
          <w:szCs w:val="24"/>
        </w:rPr>
        <w:t xml:space="preserve"> 15 секунд записи. Это очень по</w:t>
      </w:r>
      <w:r w:rsidRPr="00DA27C7">
        <w:rPr>
          <w:rFonts w:ascii="Times New Roman" w:hAnsi="Times New Roman"/>
          <w:sz w:val="24"/>
          <w:szCs w:val="24"/>
        </w:rPr>
        <w:t xml:space="preserve">лезное свойство при расшифровке записи, т.е. при переводе ее с аудионосителя на бумагу.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>Для получения качественной записи следует правильно выставить уровень записи</w:t>
      </w:r>
      <w:r>
        <w:rPr>
          <w:rFonts w:ascii="Times New Roman" w:hAnsi="Times New Roman"/>
          <w:sz w:val="24"/>
          <w:szCs w:val="24"/>
        </w:rPr>
        <w:t>. Если он недостаточен или слиш</w:t>
      </w:r>
      <w:r w:rsidRPr="00DA27C7">
        <w:rPr>
          <w:rFonts w:ascii="Times New Roman" w:hAnsi="Times New Roman"/>
          <w:sz w:val="24"/>
          <w:szCs w:val="24"/>
        </w:rPr>
        <w:t>ком высок, ты вы рискуете не услышать некоторые фрагменты в первом случае из-за сл</w:t>
      </w:r>
      <w:r>
        <w:rPr>
          <w:rFonts w:ascii="Times New Roman" w:hAnsi="Times New Roman"/>
          <w:sz w:val="24"/>
          <w:szCs w:val="24"/>
        </w:rPr>
        <w:t xml:space="preserve">ишком тихого звука, во втором – </w:t>
      </w:r>
      <w:r w:rsidRPr="00DA27C7">
        <w:rPr>
          <w:rFonts w:ascii="Times New Roman" w:hAnsi="Times New Roman"/>
          <w:sz w:val="24"/>
          <w:szCs w:val="24"/>
        </w:rPr>
        <w:t xml:space="preserve">из-за грохота в динамиках.  </w:t>
      </w: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>В работе со звукозаписывающей аппаратурой, безусловно, необходимо учитыва</w:t>
      </w:r>
      <w:r>
        <w:rPr>
          <w:rFonts w:ascii="Times New Roman" w:hAnsi="Times New Roman"/>
          <w:sz w:val="24"/>
          <w:szCs w:val="24"/>
        </w:rPr>
        <w:t>ть, каким микрофоном она оснаще</w:t>
      </w:r>
      <w:r w:rsidRPr="00DA27C7">
        <w:rPr>
          <w:rFonts w:ascii="Times New Roman" w:hAnsi="Times New Roman"/>
          <w:sz w:val="24"/>
          <w:szCs w:val="24"/>
        </w:rPr>
        <w:t>на. Прежде всего, микрофоны могут быть встроенными и выносными. Первые расположены прямо на корпусе аппарата, их неудобство заключается в том, что панель управления и микрофон представляют со</w:t>
      </w:r>
      <w:r>
        <w:rPr>
          <w:rFonts w:ascii="Times New Roman" w:hAnsi="Times New Roman"/>
          <w:sz w:val="24"/>
          <w:szCs w:val="24"/>
        </w:rPr>
        <w:t>бой единое целое и потому произ</w:t>
      </w:r>
      <w:r w:rsidRPr="00DA27C7">
        <w:rPr>
          <w:rFonts w:ascii="Times New Roman" w:hAnsi="Times New Roman"/>
          <w:sz w:val="24"/>
          <w:szCs w:val="24"/>
        </w:rPr>
        <w:t>водить какие-либо манипуляции с таким аппаратом во время записи опасно, так как м</w:t>
      </w:r>
      <w:r>
        <w:rPr>
          <w:rFonts w:ascii="Times New Roman" w:hAnsi="Times New Roman"/>
          <w:sz w:val="24"/>
          <w:szCs w:val="24"/>
        </w:rPr>
        <w:t>икрофон уловит даже легкое каса</w:t>
      </w:r>
      <w:r w:rsidRPr="00DA27C7">
        <w:rPr>
          <w:rFonts w:ascii="Times New Roman" w:hAnsi="Times New Roman"/>
          <w:sz w:val="24"/>
          <w:szCs w:val="24"/>
        </w:rPr>
        <w:t>ние пальцев и на записи останутся громкие хлопки. Еще одна проблема: иногда до гово</w:t>
      </w:r>
      <w:r>
        <w:rPr>
          <w:rFonts w:ascii="Times New Roman" w:hAnsi="Times New Roman"/>
          <w:sz w:val="24"/>
          <w:szCs w:val="24"/>
        </w:rPr>
        <w:t>рящего довольно далеко, и прихо</w:t>
      </w:r>
      <w:r w:rsidRPr="00DA27C7">
        <w:rPr>
          <w:rFonts w:ascii="Times New Roman" w:hAnsi="Times New Roman"/>
          <w:sz w:val="24"/>
          <w:szCs w:val="24"/>
        </w:rPr>
        <w:t>дится изо все сил тянуть к нему руку с диктофоном, но качественная запись все равно мо</w:t>
      </w:r>
      <w:r>
        <w:rPr>
          <w:rFonts w:ascii="Times New Roman" w:hAnsi="Times New Roman"/>
          <w:sz w:val="24"/>
          <w:szCs w:val="24"/>
        </w:rPr>
        <w:t>жет не получиться из-за расстоя</w:t>
      </w:r>
      <w:r w:rsidRPr="00DA27C7">
        <w:rPr>
          <w:rFonts w:ascii="Times New Roman" w:hAnsi="Times New Roman"/>
          <w:sz w:val="24"/>
          <w:szCs w:val="24"/>
        </w:rPr>
        <w:t xml:space="preserve">ния. Выносной микрофон такими недостатками не страдает: прямо во время записи вы </w:t>
      </w:r>
      <w:r>
        <w:rPr>
          <w:rFonts w:ascii="Times New Roman" w:hAnsi="Times New Roman"/>
          <w:sz w:val="24"/>
          <w:szCs w:val="24"/>
        </w:rPr>
        <w:t>можете проделывать любые манипу</w:t>
      </w:r>
      <w:r w:rsidRPr="00DA27C7">
        <w:rPr>
          <w:rFonts w:ascii="Times New Roman" w:hAnsi="Times New Roman"/>
          <w:sz w:val="24"/>
          <w:szCs w:val="24"/>
        </w:rPr>
        <w:t xml:space="preserve">ляции с вашим диктофоном, а длинный шнур позволяет дотянуться до достаточно далеко стоящих людей.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 xml:space="preserve">Микрофоны бывают также сферические и направленные. Первые слышат звук со всех сторон, они хороши для </w:t>
      </w:r>
      <w:r>
        <w:rPr>
          <w:rFonts w:ascii="Times New Roman" w:hAnsi="Times New Roman"/>
          <w:sz w:val="24"/>
          <w:szCs w:val="24"/>
        </w:rPr>
        <w:t>запи</w:t>
      </w:r>
      <w:r w:rsidRPr="00DA27C7">
        <w:rPr>
          <w:rFonts w:ascii="Times New Roman" w:hAnsi="Times New Roman"/>
          <w:sz w:val="24"/>
          <w:szCs w:val="24"/>
        </w:rPr>
        <w:t>си естественных шумов во время репортажа. Вторые улавливают только тот звук, на</w:t>
      </w:r>
      <w:r>
        <w:rPr>
          <w:rFonts w:ascii="Times New Roman" w:hAnsi="Times New Roman"/>
          <w:sz w:val="24"/>
          <w:szCs w:val="24"/>
        </w:rPr>
        <w:t xml:space="preserve"> который они направлены. Это по</w:t>
      </w:r>
      <w:r w:rsidRPr="00DA27C7">
        <w:rPr>
          <w:rFonts w:ascii="Times New Roman" w:hAnsi="Times New Roman"/>
          <w:sz w:val="24"/>
          <w:szCs w:val="24"/>
        </w:rPr>
        <w:t>зволяет в определенной степени уменьшить слышимость нежелательных шумов, выдел</w:t>
      </w:r>
      <w:r>
        <w:rPr>
          <w:rFonts w:ascii="Times New Roman" w:hAnsi="Times New Roman"/>
          <w:sz w:val="24"/>
          <w:szCs w:val="24"/>
        </w:rPr>
        <w:t>ив, наоборот, важные для переда</w:t>
      </w:r>
      <w:r w:rsidRPr="00DA27C7">
        <w:rPr>
          <w:rFonts w:ascii="Times New Roman" w:hAnsi="Times New Roman"/>
          <w:sz w:val="24"/>
          <w:szCs w:val="24"/>
        </w:rPr>
        <w:t xml:space="preserve">чи.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sz w:val="24"/>
          <w:szCs w:val="24"/>
        </w:rPr>
        <w:t>ВЫСТУП</w:t>
      </w:r>
      <w:r>
        <w:rPr>
          <w:rFonts w:ascii="Times New Roman" w:hAnsi="Times New Roman"/>
          <w:sz w:val="24"/>
          <w:szCs w:val="24"/>
        </w:rPr>
        <w:t xml:space="preserve">ЛЕНИЕ ПЕРЕД МИКРОФОНОМ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 xml:space="preserve"> Цель занятия: Выработка навыков подготовки (написания или переработки) и чтения текстов для радио.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 xml:space="preserve">Основные вопросы: Основные отличия текста читаемого от текста, воспринимаемого на слух. Приемы написания (переработки) текста для озвучания. Способы активизации внимания слушателей. Интонация, ритм и темп при чтении радиотекста. 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7C7">
        <w:rPr>
          <w:rFonts w:ascii="Times New Roman" w:hAnsi="Times New Roman"/>
          <w:sz w:val="24"/>
          <w:szCs w:val="24"/>
        </w:rPr>
        <w:t>В первую очередь следует твердо уяснить, что читать текст и понимать его значительно легче, чем воспринимать его на слух. При чтении мы выбираем скорость прочтения, можем в любой момент остановиться, чтобы уяснить не совсем понятно изложенную мысль. Мы можем также вернуться и перечитать необходимый материал, можем отложить текст и вернуться к нему в другое, более удобное время, наконец, можем перечитать весь текст несколько раз. На радио (как и на телевидении), при восприятии на слух, таких возможностей нет. Темп речи устанавлива</w:t>
      </w:r>
      <w:r>
        <w:rPr>
          <w:rFonts w:ascii="Times New Roman" w:hAnsi="Times New Roman"/>
          <w:sz w:val="24"/>
          <w:szCs w:val="24"/>
        </w:rPr>
        <w:t>ет тот, кто читает текст; читаю</w:t>
      </w:r>
      <w:r w:rsidRPr="00DA27C7">
        <w:rPr>
          <w:rFonts w:ascii="Times New Roman" w:hAnsi="Times New Roman"/>
          <w:sz w:val="24"/>
          <w:szCs w:val="24"/>
        </w:rPr>
        <w:t>щий не делает (за редким специальным исключением) пауз, чтобы слушатели могли обдумать сказанное и т.д. Словом, текст читается один раз, и если слушатель что-то не понял или пропустил, то восполнить этот пробел будет невозможно. Следовательно, текст для газеты и текст для радио или телевидения с одним и тем же материалом будут существенно отличаться друг от друга, и в процессе написания последнего или переработки печатно</w:t>
      </w:r>
      <w:r>
        <w:rPr>
          <w:rFonts w:ascii="Times New Roman" w:hAnsi="Times New Roman"/>
          <w:sz w:val="24"/>
          <w:szCs w:val="24"/>
        </w:rPr>
        <w:t>го материала для передачи по ра</w:t>
      </w:r>
      <w:r w:rsidRPr="00DA27C7">
        <w:rPr>
          <w:rFonts w:ascii="Times New Roman" w:hAnsi="Times New Roman"/>
          <w:sz w:val="24"/>
          <w:szCs w:val="24"/>
        </w:rPr>
        <w:t xml:space="preserve">дио или по ТВ необходимо руководствоваться рядом правил.  </w:t>
      </w:r>
    </w:p>
    <w:p w:rsidR="00A21B6A" w:rsidRPr="00DA27C7" w:rsidRDefault="00A21B6A" w:rsidP="00DA27C7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Литература:</w:t>
      </w:r>
    </w:p>
    <w:p w:rsidR="00A21B6A" w:rsidRPr="00DA27C7" w:rsidRDefault="00A21B6A" w:rsidP="00DA27C7">
      <w:pPr>
        <w:pStyle w:val="BodyText2"/>
        <w:numPr>
          <w:ilvl w:val="0"/>
          <w:numId w:val="8"/>
        </w:numPr>
        <w:spacing w:after="0" w:line="240" w:lineRule="auto"/>
        <w:jc w:val="both"/>
      </w:pPr>
      <w:r w:rsidRPr="00DA27C7">
        <w:t>Радиожурналистика. Под ред. А.Шереля. – М.,2002.</w:t>
      </w:r>
    </w:p>
    <w:p w:rsidR="00A21B6A" w:rsidRPr="00DA27C7" w:rsidRDefault="00A21B6A" w:rsidP="00DA27C7">
      <w:pPr>
        <w:pStyle w:val="BodyText2"/>
        <w:numPr>
          <w:ilvl w:val="0"/>
          <w:numId w:val="8"/>
        </w:numPr>
        <w:spacing w:after="0" w:line="240" w:lineRule="auto"/>
        <w:jc w:val="both"/>
      </w:pPr>
      <w:r w:rsidRPr="00DA27C7">
        <w:t>Тюлькубаева К.Радиожурналистика. Костанай, 2006.</w:t>
      </w:r>
    </w:p>
    <w:p w:rsidR="00A21B6A" w:rsidRPr="00DA27C7" w:rsidRDefault="00A21B6A" w:rsidP="00DA27C7">
      <w:pPr>
        <w:pStyle w:val="BodyText2"/>
        <w:numPr>
          <w:ilvl w:val="0"/>
          <w:numId w:val="8"/>
        </w:numPr>
        <w:spacing w:after="0" w:line="240" w:lineRule="auto"/>
        <w:jc w:val="both"/>
      </w:pPr>
      <w:r w:rsidRPr="00DA27C7">
        <w:t>Барманкулов М. Искусство современной информации. – Алматы, 1993.</w:t>
      </w:r>
    </w:p>
    <w:p w:rsidR="00A21B6A" w:rsidRPr="00DA27C7" w:rsidRDefault="00A21B6A" w:rsidP="00DA27C7">
      <w:pPr>
        <w:pStyle w:val="BodyText2"/>
        <w:numPr>
          <w:ilvl w:val="0"/>
          <w:numId w:val="8"/>
        </w:numPr>
        <w:spacing w:after="0" w:line="240" w:lineRule="auto"/>
        <w:jc w:val="both"/>
      </w:pPr>
      <w:r w:rsidRPr="00DA27C7">
        <w:t>Бернштейн С. Язык радио. – М.,1977.</w:t>
      </w:r>
    </w:p>
    <w:p w:rsidR="00A21B6A" w:rsidRPr="00DA27C7" w:rsidRDefault="00A21B6A" w:rsidP="00DA27C7">
      <w:pPr>
        <w:pStyle w:val="BodyText2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DA27C7">
        <w:t>Телевизионная журналистика. Г. В. Кузнецов, В. Л. Цвик, А.Я. Юровский – Издательство Московского университета «Высшая школа», 2002</w:t>
      </w:r>
    </w:p>
    <w:p w:rsidR="00A21B6A" w:rsidRPr="00DA27C7" w:rsidRDefault="00A21B6A" w:rsidP="00DA27C7">
      <w:pPr>
        <w:pStyle w:val="BodyText2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DA27C7">
        <w:t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с.</w:t>
      </w:r>
    </w:p>
    <w:p w:rsidR="00A21B6A" w:rsidRPr="00DA27C7" w:rsidRDefault="00A21B6A" w:rsidP="00DA27C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sz w:val="24"/>
          <w:szCs w:val="24"/>
        </w:rPr>
        <w:t>Смирнов В. Жанры радиожурналистики.- М.,2002.</w:t>
      </w:r>
    </w:p>
    <w:p w:rsidR="00A21B6A" w:rsidRPr="00DA27C7" w:rsidRDefault="00A21B6A" w:rsidP="00DA27C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sz w:val="24"/>
          <w:szCs w:val="24"/>
        </w:rPr>
        <w:t>Барманкулов М. Общность и специфика документальных жанров печати, телевидения и радио. – Алматы,1990.</w:t>
      </w:r>
    </w:p>
    <w:p w:rsidR="00A21B6A" w:rsidRPr="00DA27C7" w:rsidRDefault="00A21B6A" w:rsidP="00DA27C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sz w:val="24"/>
          <w:szCs w:val="24"/>
        </w:rPr>
        <w:t>Велитченко С. Принципы формата в современном радиовещании и его специфические особенности. – Алматы, 2002.</w:t>
      </w:r>
    </w:p>
    <w:p w:rsidR="00A21B6A" w:rsidRPr="00DA27C7" w:rsidRDefault="00A21B6A" w:rsidP="00DA27C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sz w:val="24"/>
          <w:szCs w:val="24"/>
        </w:rPr>
        <w:t>Вакурова Н. В., Московкин Л. И. Типология жанров современной экранной продукции. Ин-т современного искусства, 1997.</w:t>
      </w:r>
    </w:p>
    <w:p w:rsidR="00A21B6A" w:rsidRPr="00DA27C7" w:rsidRDefault="00A21B6A" w:rsidP="00DA27C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sz w:val="24"/>
          <w:szCs w:val="24"/>
        </w:rPr>
        <w:t>А. А. Князев. Основы тележурналистики и телерепортажа. Бишкек: Изд-во КРСУ, 2001. – 160 с.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1B6A" w:rsidRDefault="00A21B6A" w:rsidP="008E410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Тема 2. Изобразительно – выразительные средства ТВ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Цель:</w:t>
      </w:r>
      <w:r w:rsidRPr="00DA27C7">
        <w:rPr>
          <w:rFonts w:ascii="Times New Roman" w:hAnsi="Times New Roman"/>
          <w:sz w:val="24"/>
          <w:szCs w:val="24"/>
        </w:rPr>
        <w:t>приобрести знания и навыки определения изобразительно-выразительных средств телевидения, сочетания аудиовизуального текста.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Теоретические сведения: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27C7">
        <w:rPr>
          <w:rFonts w:ascii="Times New Roman" w:hAnsi="Times New Roman"/>
          <w:sz w:val="24"/>
          <w:szCs w:val="24"/>
        </w:rPr>
        <w:t>план, кадр, ракурс, монтаж, драматургия сообщения, публицистика, сценарий.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Задание</w:t>
      </w:r>
      <w:r w:rsidRPr="00DA27C7">
        <w:rPr>
          <w:rFonts w:ascii="Times New Roman" w:hAnsi="Times New Roman"/>
          <w:sz w:val="24"/>
          <w:szCs w:val="24"/>
        </w:rPr>
        <w:t xml:space="preserve">: Подготовить альбом с видами планов. Презентация. Содержательная основа материала. Подготовка видеоматериала к монтажу. Разработка сценария. Определение различительных свойств сценарной заявки, «в два ряда», литературного сценария, их назначение. Собрать факты к комментарию на заданную тему. Подготовить обзор событий недели, продумать сценарий дискуссии. Подготовить сообщение об актуальном событии университета. 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Литература</w:t>
      </w:r>
    </w:p>
    <w:p w:rsidR="00A21B6A" w:rsidRPr="00DA27C7" w:rsidRDefault="00A21B6A" w:rsidP="00DA27C7">
      <w:pPr>
        <w:pStyle w:val="Title"/>
        <w:numPr>
          <w:ilvl w:val="0"/>
          <w:numId w:val="4"/>
        </w:numPr>
        <w:tabs>
          <w:tab w:val="left" w:pos="284"/>
          <w:tab w:val="left" w:pos="993"/>
        </w:tabs>
        <w:ind w:left="0" w:firstLine="567"/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>А.Князев «Основы тележурналистики»</w:t>
      </w:r>
    </w:p>
    <w:p w:rsidR="00A21B6A" w:rsidRPr="00DA27C7" w:rsidRDefault="00A21B6A" w:rsidP="00DA27C7">
      <w:pPr>
        <w:pStyle w:val="Title"/>
        <w:numPr>
          <w:ilvl w:val="0"/>
          <w:numId w:val="4"/>
        </w:numPr>
        <w:tabs>
          <w:tab w:val="left" w:pos="284"/>
          <w:tab w:val="left" w:pos="993"/>
        </w:tabs>
        <w:ind w:left="0" w:firstLine="567"/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 xml:space="preserve">Пол Стейнли (Университет Майами)  «ТЕЛЕВИЗИОННЫЙ РЕПОРТАЖ. ПРАКТИЧЕСКОЕ ПОСОБИЕ ДЛЯ ПРОФЕССИОНАЛОВ. Издательство "Аспик Д", Москва </w:t>
      </w:r>
      <w:smartTag w:uri="urn:schemas-microsoft-com:office:smarttags" w:element="metricconverter">
        <w:smartTagPr>
          <w:attr w:name="ProductID" w:val="1997 г"/>
        </w:smartTagPr>
        <w:r w:rsidRPr="00DA27C7">
          <w:rPr>
            <w:rFonts w:cs="Times New Roman"/>
            <w:szCs w:val="24"/>
          </w:rPr>
          <w:t>1997 г</w:t>
        </w:r>
      </w:smartTag>
      <w:r w:rsidRPr="00DA27C7">
        <w:rPr>
          <w:rFonts w:cs="Times New Roman"/>
          <w:szCs w:val="24"/>
        </w:rPr>
        <w:t>.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21B6A" w:rsidRDefault="00A21B6A" w:rsidP="008E410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Тема 3. Подготовка зарисовки «Мой друг!»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Цель: </w:t>
      </w:r>
      <w:r w:rsidRPr="00DA27C7">
        <w:rPr>
          <w:rFonts w:ascii="Times New Roman" w:hAnsi="Times New Roman"/>
          <w:sz w:val="24"/>
          <w:szCs w:val="24"/>
        </w:rPr>
        <w:t>приобретение навыков работы с фактами, составления лаконичного текста, не нарушая целостности фактов и логики события.</w:t>
      </w:r>
    </w:p>
    <w:p w:rsidR="00A21B6A" w:rsidRDefault="00A21B6A" w:rsidP="008E410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Теоретические сведения: </w:t>
      </w:r>
      <w:r>
        <w:rPr>
          <w:rFonts w:ascii="Times New Roman" w:hAnsi="Times New Roman"/>
          <w:sz w:val="24"/>
          <w:szCs w:val="24"/>
        </w:rPr>
        <w:t>создание сюжетов, написание текста, закадрового текста, стенд-ап.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Задание: </w:t>
      </w:r>
      <w:r w:rsidRPr="00DA27C7">
        <w:rPr>
          <w:rFonts w:ascii="Times New Roman" w:hAnsi="Times New Roman"/>
          <w:sz w:val="24"/>
          <w:szCs w:val="24"/>
        </w:rPr>
        <w:t xml:space="preserve">Работа над текстом </w:t>
      </w:r>
      <w:r>
        <w:rPr>
          <w:rFonts w:ascii="Times New Roman" w:hAnsi="Times New Roman"/>
          <w:sz w:val="24"/>
          <w:szCs w:val="24"/>
        </w:rPr>
        <w:t>зарисовки</w:t>
      </w:r>
      <w:r w:rsidRPr="00DA27C7">
        <w:rPr>
          <w:rFonts w:ascii="Times New Roman" w:hAnsi="Times New Roman"/>
          <w:sz w:val="24"/>
          <w:szCs w:val="24"/>
        </w:rPr>
        <w:t xml:space="preserve">. Возникновение замысла, определение идей, составление плана, шлифовка текста. Сбор фактов и сведений для </w:t>
      </w:r>
      <w:r>
        <w:rPr>
          <w:rFonts w:ascii="Times New Roman" w:hAnsi="Times New Roman"/>
          <w:sz w:val="24"/>
          <w:szCs w:val="24"/>
        </w:rPr>
        <w:t>зарисовки</w:t>
      </w:r>
      <w:r w:rsidRPr="00DA27C7">
        <w:rPr>
          <w:rFonts w:ascii="Times New Roman" w:hAnsi="Times New Roman"/>
          <w:sz w:val="24"/>
          <w:szCs w:val="24"/>
        </w:rPr>
        <w:t>. Тактика журналиста в сборе информации, информационный сюжет, прошедший в эфире, сократить до 45 сек, не нарушая принципы достоверности фактов и доступности изложения фактов. Произвести запись на камеру, озвучить текст и наложить известный из сюжета видеоряд.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Литература</w:t>
      </w:r>
    </w:p>
    <w:p w:rsidR="00A21B6A" w:rsidRPr="00DA27C7" w:rsidRDefault="00A21B6A" w:rsidP="008E4100">
      <w:pPr>
        <w:pStyle w:val="Title"/>
        <w:numPr>
          <w:ilvl w:val="0"/>
          <w:numId w:val="9"/>
        </w:numPr>
        <w:tabs>
          <w:tab w:val="left" w:pos="284"/>
          <w:tab w:val="left" w:pos="993"/>
        </w:tabs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>А.Князев «Основы тележурналистики»</w:t>
      </w:r>
    </w:p>
    <w:p w:rsidR="00A21B6A" w:rsidRPr="00DA27C7" w:rsidRDefault="00A21B6A" w:rsidP="008E4100">
      <w:pPr>
        <w:pStyle w:val="Title"/>
        <w:numPr>
          <w:ilvl w:val="0"/>
          <w:numId w:val="9"/>
        </w:numPr>
        <w:tabs>
          <w:tab w:val="left" w:pos="284"/>
          <w:tab w:val="left" w:pos="993"/>
        </w:tabs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>Пол Стейнли (Университет Майами)  «ТЕЛЕВИЗИОННЫЙ РЕПОРТАЖ. ПРАКТИЧЕСКОЕ ПОСОБИЕ ДЛЯ ПРОФЕССИОНАЛОВ. Издательство "Аспик Д", Москва 1997 г.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21B6A" w:rsidRDefault="00A21B6A" w:rsidP="00DA27C7">
      <w:pPr>
        <w:rPr>
          <w:rFonts w:ascii="Times New Roman" w:hAnsi="Times New Roman"/>
          <w:b/>
          <w:sz w:val="24"/>
          <w:szCs w:val="24"/>
        </w:rPr>
      </w:pPr>
    </w:p>
    <w:p w:rsidR="00A21B6A" w:rsidRDefault="00A21B6A" w:rsidP="008E4100">
      <w:pPr>
        <w:spacing w:after="0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 xml:space="preserve">Тема 4. Подготовка информационного сюжета.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 xml:space="preserve">Цель: </w:t>
      </w:r>
      <w:r w:rsidRPr="00DA27C7">
        <w:rPr>
          <w:rFonts w:ascii="Times New Roman" w:hAnsi="Times New Roman"/>
          <w:sz w:val="24"/>
          <w:szCs w:val="24"/>
        </w:rPr>
        <w:t>приобретение навыков работы с фактами, составления лаконичного текста, не нарушая целостности фактов и логики события.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Теоретические сведения: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27C7">
        <w:rPr>
          <w:rFonts w:ascii="Times New Roman" w:hAnsi="Times New Roman"/>
          <w:sz w:val="24"/>
          <w:szCs w:val="24"/>
        </w:rPr>
        <w:t>создание телевизионной передачи, эфир, работа на видеокамеру, ведущий.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Задание</w:t>
      </w:r>
      <w:r w:rsidRPr="00DA27C7">
        <w:rPr>
          <w:rFonts w:ascii="Times New Roman" w:hAnsi="Times New Roman"/>
          <w:sz w:val="24"/>
          <w:szCs w:val="24"/>
        </w:rPr>
        <w:t>: Просмотр выпуска новостей, выбор сюжета. Работа над текстом телесюжета. Возникновение замысла, определение идей, составление плана, шлифовка текста. Сбор фактов и сведений для информационного видеоматериала. Основные каналы информации: участники и свидетели событий действительности, официальные документы. Тактика журналиста в сборе информации, информационный сюжет, прошедший в эфире, сократить до 45 сек, не нарушая принципы достоверности фактов и доступности изложения фактов. Произвести запись на камеру, озвучить текст и наложить известный из сюжета видеоряд.</w:t>
      </w:r>
    </w:p>
    <w:p w:rsidR="00A21B6A" w:rsidRPr="00DA27C7" w:rsidRDefault="00A21B6A" w:rsidP="00DA27C7">
      <w:pPr>
        <w:pStyle w:val="Title"/>
        <w:tabs>
          <w:tab w:val="left" w:pos="284"/>
          <w:tab w:val="left" w:pos="993"/>
        </w:tabs>
        <w:jc w:val="both"/>
        <w:rPr>
          <w:rFonts w:cs="Times New Roman"/>
          <w:szCs w:val="24"/>
        </w:rPr>
      </w:pPr>
      <w:r w:rsidRPr="00DA27C7">
        <w:rPr>
          <w:rFonts w:cs="Times New Roman"/>
          <w:b/>
          <w:szCs w:val="24"/>
        </w:rPr>
        <w:t>Литература</w:t>
      </w:r>
    </w:p>
    <w:p w:rsidR="00A21B6A" w:rsidRPr="00DA27C7" w:rsidRDefault="00A21B6A" w:rsidP="00DA27C7">
      <w:pPr>
        <w:pStyle w:val="Title"/>
        <w:numPr>
          <w:ilvl w:val="0"/>
          <w:numId w:val="3"/>
        </w:numPr>
        <w:tabs>
          <w:tab w:val="left" w:pos="284"/>
          <w:tab w:val="left" w:pos="993"/>
        </w:tabs>
        <w:ind w:left="0" w:firstLine="567"/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>М. Барманкулов «Телевидение: деньги или власть»</w:t>
      </w:r>
    </w:p>
    <w:p w:rsidR="00A21B6A" w:rsidRPr="00DA27C7" w:rsidRDefault="00A21B6A" w:rsidP="00DA27C7">
      <w:pPr>
        <w:pStyle w:val="Title"/>
        <w:numPr>
          <w:ilvl w:val="0"/>
          <w:numId w:val="3"/>
        </w:numPr>
        <w:tabs>
          <w:tab w:val="left" w:pos="284"/>
          <w:tab w:val="left" w:pos="993"/>
        </w:tabs>
        <w:ind w:left="0" w:firstLine="567"/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журналистики/, 1993. - 306 с.</w:t>
      </w:r>
    </w:p>
    <w:p w:rsidR="00A21B6A" w:rsidRPr="00DA27C7" w:rsidRDefault="00A21B6A" w:rsidP="00DA27C7">
      <w:pPr>
        <w:pStyle w:val="Title"/>
        <w:numPr>
          <w:ilvl w:val="0"/>
          <w:numId w:val="3"/>
        </w:numPr>
        <w:tabs>
          <w:tab w:val="left" w:pos="284"/>
          <w:tab w:val="left" w:pos="993"/>
        </w:tabs>
        <w:ind w:left="0" w:firstLine="567"/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>Телевизионная журналистика. Учебное пособие. Редколлегия. МГУ, 2002.</w:t>
      </w:r>
    </w:p>
    <w:p w:rsidR="00A21B6A" w:rsidRPr="00DA27C7" w:rsidRDefault="00A21B6A" w:rsidP="00DA27C7">
      <w:pPr>
        <w:pStyle w:val="Title"/>
        <w:numPr>
          <w:ilvl w:val="0"/>
          <w:numId w:val="3"/>
        </w:numPr>
        <w:tabs>
          <w:tab w:val="left" w:pos="284"/>
          <w:tab w:val="left" w:pos="993"/>
        </w:tabs>
        <w:ind w:left="0" w:firstLine="567"/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>Библиотека сайта центра экстремальной журналистики. А.Князев «Основы тележурналистики».</w:t>
      </w:r>
    </w:p>
    <w:p w:rsidR="00A21B6A" w:rsidRPr="00DA27C7" w:rsidRDefault="00A21B6A" w:rsidP="008E4100">
      <w:pPr>
        <w:spacing w:after="0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Тема 5. Подготовить и отредактировать радио и телепрограмму.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Цель:</w:t>
      </w:r>
      <w:r w:rsidRPr="00DA27C7">
        <w:rPr>
          <w:rFonts w:ascii="Times New Roman" w:hAnsi="Times New Roman"/>
          <w:sz w:val="24"/>
          <w:szCs w:val="24"/>
        </w:rPr>
        <w:t xml:space="preserve"> получить информацию о видах журналисткой деятельности, различных специальностях, применимых на телевидении, приобретение навыки проведения исследования, изучения мнения аудитории  и подготовки на их основе телевизионных сообщений. </w:t>
      </w:r>
    </w:p>
    <w:p w:rsidR="00A21B6A" w:rsidRPr="00DA27C7" w:rsidRDefault="00A21B6A" w:rsidP="008E4100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Теоретические сведения:</w:t>
      </w:r>
      <w:r w:rsidRPr="00DA27C7">
        <w:rPr>
          <w:rFonts w:ascii="Times New Roman" w:hAnsi="Times New Roman"/>
          <w:sz w:val="24"/>
          <w:szCs w:val="24"/>
        </w:rPr>
        <w:t xml:space="preserve"> Специфика профессиональной деятельности репортера, комментатора, интервьюера. Проблемы культуры и воспитания молодежи. Определить характер журналистского творчества в работе над материалами одной темы, но различающихся по форме.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Задание</w:t>
      </w:r>
      <w:r w:rsidRPr="00DA27C7">
        <w:rPr>
          <w:rFonts w:ascii="Times New Roman" w:hAnsi="Times New Roman"/>
          <w:sz w:val="24"/>
          <w:szCs w:val="24"/>
        </w:rPr>
        <w:t xml:space="preserve">: Разработать и провести Деловую игру: ток-шоу в ТВ и роль ведущего в программе. Разработать ток-шоу, записать на камеру, составить сценарий, подготовить к эфиру. Разработать анкету и провести опрос по актуальной проблеме, подготовить письменное сообщение на основе социологического опроса или анкетирования по теме с элементами анализа. 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DA27C7">
        <w:rPr>
          <w:rFonts w:ascii="Times New Roman" w:hAnsi="Times New Roman"/>
          <w:b/>
          <w:sz w:val="24"/>
          <w:szCs w:val="24"/>
        </w:rPr>
        <w:t>Литература</w:t>
      </w:r>
    </w:p>
    <w:p w:rsidR="00A21B6A" w:rsidRPr="00DA27C7" w:rsidRDefault="00A21B6A" w:rsidP="00DA27C7">
      <w:pPr>
        <w:pStyle w:val="Title"/>
        <w:numPr>
          <w:ilvl w:val="0"/>
          <w:numId w:val="7"/>
        </w:numPr>
        <w:tabs>
          <w:tab w:val="left" w:pos="284"/>
          <w:tab w:val="left" w:pos="851"/>
        </w:tabs>
        <w:ind w:left="0" w:firstLine="567"/>
        <w:jc w:val="both"/>
        <w:rPr>
          <w:rFonts w:cs="Times New Roman"/>
          <w:szCs w:val="24"/>
        </w:rPr>
      </w:pPr>
      <w:r w:rsidRPr="00DA27C7">
        <w:rPr>
          <w:rFonts w:cs="Times New Roman"/>
          <w:szCs w:val="24"/>
        </w:rPr>
        <w:t>Егоров В.В. Телевидение: теория и практика. Учебное пособие. М.: Международный независимый эколого-политологический университет /факультет журналистики/ 1993. - 306 с.</w:t>
      </w:r>
    </w:p>
    <w:p w:rsidR="00A21B6A" w:rsidRPr="00DA27C7" w:rsidRDefault="00A21B6A" w:rsidP="00DA27C7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DA27C7">
        <w:rPr>
          <w:rFonts w:ascii="Times New Roman" w:hAnsi="Times New Roman"/>
          <w:sz w:val="24"/>
          <w:szCs w:val="24"/>
          <w:lang w:eastAsia="ko-KR"/>
        </w:rPr>
        <w:t>Саппак В. Телевидение и мы. М., Наука.-1988ю-188</w:t>
      </w:r>
    </w:p>
    <w:p w:rsidR="00A21B6A" w:rsidRPr="00DA27C7" w:rsidRDefault="00A21B6A" w:rsidP="00DA27C7">
      <w:pPr>
        <w:numPr>
          <w:ilvl w:val="0"/>
          <w:numId w:val="7"/>
        </w:numPr>
        <w:tabs>
          <w:tab w:val="left" w:pos="201"/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  <w:lang w:eastAsia="ko-KR"/>
        </w:rPr>
      </w:pPr>
      <w:r w:rsidRPr="00DA27C7">
        <w:rPr>
          <w:rFonts w:ascii="Times New Roman" w:hAnsi="Times New Roman"/>
          <w:sz w:val="24"/>
          <w:szCs w:val="24"/>
          <w:lang w:eastAsia="ko-KR"/>
        </w:rPr>
        <w:t>Ренделл Дэвид. Универсальный журналист.</w:t>
      </w:r>
    </w:p>
    <w:p w:rsidR="00A21B6A" w:rsidRPr="00DA27C7" w:rsidRDefault="00A21B6A" w:rsidP="00DA27C7">
      <w:pPr>
        <w:numPr>
          <w:ilvl w:val="0"/>
          <w:numId w:val="7"/>
        </w:numPr>
        <w:tabs>
          <w:tab w:val="left" w:pos="201"/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  <w:lang w:eastAsia="ko-KR"/>
        </w:rPr>
      </w:pPr>
      <w:r w:rsidRPr="00DA27C7">
        <w:rPr>
          <w:rFonts w:ascii="Times New Roman" w:hAnsi="Times New Roman"/>
          <w:sz w:val="24"/>
          <w:szCs w:val="24"/>
          <w:lang w:eastAsia="ko-KR"/>
        </w:rPr>
        <w:t>Саруханов. Азбука ТВ. М.: Аспект-пресс 2002.</w:t>
      </w:r>
    </w:p>
    <w:p w:rsidR="00A21B6A" w:rsidRPr="00DA27C7" w:rsidRDefault="00A21B6A" w:rsidP="00DA27C7">
      <w:pPr>
        <w:pStyle w:val="ListParagraph"/>
        <w:numPr>
          <w:ilvl w:val="0"/>
          <w:numId w:val="7"/>
        </w:numPr>
        <w:tabs>
          <w:tab w:val="left" w:pos="201"/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  <w:lang w:eastAsia="ko-KR"/>
        </w:rPr>
      </w:pPr>
      <w:hyperlink r:id="rId5" w:history="1">
        <w:r w:rsidRPr="00DA27C7">
          <w:rPr>
            <w:rStyle w:val="Hyperlink"/>
            <w:rFonts w:ascii="Times New Roman" w:hAnsi="Times New Roman"/>
            <w:sz w:val="24"/>
            <w:szCs w:val="24"/>
          </w:rPr>
          <w:t>http://www.vagrius.ru/</w:t>
        </w:r>
      </w:hyperlink>
      <w:r w:rsidRPr="00DA27C7">
        <w:rPr>
          <w:rFonts w:ascii="Times New Roman" w:hAnsi="Times New Roman"/>
          <w:sz w:val="24"/>
          <w:szCs w:val="24"/>
        </w:rPr>
        <w:t>С.Муратов. Диалог. Телевизионное общение в кадре и за кадром</w:t>
      </w:r>
    </w:p>
    <w:p w:rsidR="00A21B6A" w:rsidRPr="00DA27C7" w:rsidRDefault="00A21B6A" w:rsidP="00DA27C7">
      <w:pPr>
        <w:numPr>
          <w:ilvl w:val="0"/>
          <w:numId w:val="7"/>
        </w:numPr>
        <w:tabs>
          <w:tab w:val="num" w:pos="21"/>
          <w:tab w:val="left" w:pos="201"/>
          <w:tab w:val="left" w:pos="851"/>
        </w:tabs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DA27C7">
          <w:rPr>
            <w:rStyle w:val="Hyperlink"/>
            <w:rFonts w:ascii="Times New Roman" w:hAnsi="Times New Roman"/>
            <w:sz w:val="24"/>
            <w:szCs w:val="24"/>
          </w:rPr>
          <w:t>http://www.vagrius.ru/</w:t>
        </w:r>
      </w:hyperlink>
      <w:r w:rsidRPr="00DA27C7">
        <w:rPr>
          <w:rFonts w:ascii="Times New Roman" w:hAnsi="Times New Roman"/>
          <w:sz w:val="24"/>
          <w:szCs w:val="24"/>
        </w:rPr>
        <w:t xml:space="preserve"> Сайт Центра экстремальной журналистики. С.Муратов. ТВ – эволюция нетерпимости// </w:t>
      </w:r>
    </w:p>
    <w:p w:rsidR="00A21B6A" w:rsidRPr="00DA27C7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21B6A" w:rsidRPr="00DA27C7" w:rsidRDefault="00A21B6A" w:rsidP="00DA27C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21B6A" w:rsidRPr="00DA27C7" w:rsidRDefault="00A21B6A" w:rsidP="00DA27C7">
      <w:pPr>
        <w:jc w:val="both"/>
        <w:rPr>
          <w:rFonts w:ascii="Times New Roman" w:hAnsi="Times New Roman"/>
          <w:b/>
          <w:noProof/>
          <w:sz w:val="24"/>
          <w:szCs w:val="24"/>
        </w:rPr>
      </w:pPr>
    </w:p>
    <w:p w:rsidR="00A21B6A" w:rsidRDefault="00A21B6A" w:rsidP="00DA27C7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A21B6A" w:rsidSect="00DA27C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5B3A"/>
    <w:multiLevelType w:val="hybridMultilevel"/>
    <w:tmpl w:val="B16857F4"/>
    <w:lvl w:ilvl="0" w:tplc="CEA657CC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93007BD"/>
    <w:multiLevelType w:val="hybridMultilevel"/>
    <w:tmpl w:val="82DCD914"/>
    <w:lvl w:ilvl="0" w:tplc="22BCCEE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E9388F"/>
    <w:multiLevelType w:val="hybridMultilevel"/>
    <w:tmpl w:val="769CAD66"/>
    <w:lvl w:ilvl="0" w:tplc="9880FA56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316C2F32"/>
    <w:multiLevelType w:val="hybridMultilevel"/>
    <w:tmpl w:val="CA70A75A"/>
    <w:lvl w:ilvl="0" w:tplc="14ECEF10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4A2E7A47"/>
    <w:multiLevelType w:val="hybridMultilevel"/>
    <w:tmpl w:val="37C0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C778CF"/>
    <w:multiLevelType w:val="hybridMultilevel"/>
    <w:tmpl w:val="82DCD914"/>
    <w:lvl w:ilvl="0" w:tplc="22BCCEE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86567C"/>
    <w:multiLevelType w:val="hybridMultilevel"/>
    <w:tmpl w:val="37C0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C2125C"/>
    <w:multiLevelType w:val="hybridMultilevel"/>
    <w:tmpl w:val="4738BA32"/>
    <w:lvl w:ilvl="0" w:tplc="8A08FD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CBD22C6"/>
    <w:multiLevelType w:val="hybridMultilevel"/>
    <w:tmpl w:val="37C0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7C7"/>
    <w:rsid w:val="006431D2"/>
    <w:rsid w:val="006A6175"/>
    <w:rsid w:val="007613D0"/>
    <w:rsid w:val="008319E4"/>
    <w:rsid w:val="008E4100"/>
    <w:rsid w:val="00A21B6A"/>
    <w:rsid w:val="00DA2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3D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A27C7"/>
    <w:pPr>
      <w:widowControl w:val="0"/>
      <w:autoSpaceDE w:val="0"/>
      <w:autoSpaceDN w:val="0"/>
      <w:adjustRightInd w:val="0"/>
      <w:spacing w:after="0" w:line="240" w:lineRule="auto"/>
      <w:ind w:firstLine="567"/>
      <w:jc w:val="center"/>
    </w:pPr>
    <w:rPr>
      <w:rFonts w:ascii="Times New Roman" w:hAnsi="Times New Roman" w:cs="Arial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DA27C7"/>
    <w:rPr>
      <w:rFonts w:ascii="Times New Roman" w:hAnsi="Times New Roman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DA27C7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DA27C7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DA27C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A2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grius.ru/" TargetMode="External"/><Relationship Id="rId5" Type="http://schemas.openxmlformats.org/officeDocument/2006/relationships/hyperlink" Target="http://www.vagrius.ru/online/guestbuk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4</Pages>
  <Words>1635</Words>
  <Characters>9322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2013-11-27T08:22:00Z</cp:lastPrinted>
  <dcterms:created xsi:type="dcterms:W3CDTF">2013-11-24T13:51:00Z</dcterms:created>
  <dcterms:modified xsi:type="dcterms:W3CDTF">2013-11-27T08:23:00Z</dcterms:modified>
</cp:coreProperties>
</file>